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08" w:rsidRPr="00012108" w:rsidRDefault="00012108" w:rsidP="00012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 w:rsidR="00BC35C3">
        <w:rPr>
          <w:rFonts w:ascii="Times New Roman" w:hAnsi="Times New Roman" w:cs="Times New Roman"/>
          <w:b/>
          <w:sz w:val="28"/>
          <w:szCs w:val="28"/>
        </w:rPr>
        <w:t>немецкому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2108">
        <w:rPr>
          <w:rFonts w:ascii="Times New Roman" w:hAnsi="Times New Roman" w:cs="Times New Roman"/>
          <w:b/>
          <w:sz w:val="28"/>
          <w:szCs w:val="28"/>
        </w:rPr>
        <w:t xml:space="preserve"> языку.</w:t>
      </w:r>
    </w:p>
    <w:p w:rsidR="00012108" w:rsidRPr="00012108" w:rsidRDefault="00BC35C3" w:rsidP="00012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12108" w:rsidRPr="0001210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Программа по иностранному (немецкому)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Программа по иностранному (немецкому) языку на уровне начального общего образования составлена на основе ФГОС НОО,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(немецкому) языку.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Программа по иностранному (немецкому) языку раскрывает цели образования, развития 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воспитания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обучающихся средствами учебного предмета 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Иностранный (немецкий) язык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уровне начального общего образования, определяет обязательную (инвариантную) часть содержания иностранного (немецкого) языка, за пределами которой остаётся возможность выбора учителем вариативной составляющей содержания образования по иностранному (немецкому) языку.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 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Построение программы по иностранному (немецкому)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обучения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C35C3">
        <w:rPr>
          <w:rFonts w:ascii="Times New Roman CYR" w:hAnsi="Times New Roman CYR" w:cs="Times New Roman CYR"/>
          <w:b/>
          <w:color w:val="000000"/>
          <w:sz w:val="28"/>
          <w:szCs w:val="28"/>
        </w:rPr>
        <w:t>Цели обучения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иностранному языку на уровне начального общего образования можно условно разделить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на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образовательные, развивающие, воспитывающие.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Образовательные цели программы по иностранному (немецкому) языку на уровне начального общего образования включают: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) и письменной (чтение и письмо) форме с учётом возрастных возможностей и потребностей обучающегося;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расширение лингвистического кругозора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использование для решения учебных задач интеллектуальных операций (сравнение, анализ, обобщение и других);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Развивающие цели программы по иностранному (немецкому) языку на уровне начального общего образования включают: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осознание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становление коммуникативной культуры обучающихся и их общего речевого развития;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формирование регулятивных действий: планирование последовательных 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шагов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для решения учебной задачи, контроль процесса и результата своей деятельности, установление причины возникшей трудности и (или) ошибки, корректировка деятельности;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Освоение программы по иностранному (немецкому) языку обеспечивает: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воспитание эмоционального и познавательного интереса к художественной культуре других народов;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формирование положительной мотивации и устойчивого учебно-познавательного интереса к предмету 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Иностранный язык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изучение иностранного (немецкого) языка на уровне начального общего образования отводится </w:t>
      </w:r>
      <w:r w:rsidR="00250BEB">
        <w:rPr>
          <w:rFonts w:ascii="Times New Roman CYR" w:hAnsi="Times New Roman CYR" w:cs="Times New Roman CYR"/>
          <w:color w:val="000000"/>
          <w:sz w:val="28"/>
          <w:szCs w:val="28"/>
        </w:rPr>
        <w:t>65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часов: в 4 классе – 6</w:t>
      </w:r>
      <w:r w:rsidR="00250BEB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часов (2 часа в неделю).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Коммуникативные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Говорение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Коммуникативные умения диалогической речи.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диалога этикетного характера: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диалога-побуждения: приглашение собеседника к совместной деятельности, вежливое согласие/несогласие на предложение собеседника;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диалога-расспроса: сообщение фактической информации, ответ на вопросы собеседника, просьба предоставить интересующую информацию.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Коммуникативные умения монологической речи.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персонажа, рассказ о себе, члене семьи, друге.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Аудирование</w:t>
      </w:r>
      <w:proofErr w:type="spell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Понимание на слух речи учителя 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других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ПЛАНИРУЕМЫЕ РЕЗУЛЬТАТЫ ОСВОЕНИЯ ПРОГРАММЫ ПО ИНОСТРАННОМУ (НЕМЕЦКОМУ) ЯЗЫКУ НА УРОВНЕ НАЧАЛЬНОГО ОБЩЕГО ОБРАЗОВАНИЯ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ЛИЧНОСТНЫЕ РЕЗУЛЬТАТЫ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Личностные результаты освоения программы по иностранному (немецкому)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результате изучения иностранного (немецкого) языка на уровне начального общего образования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1)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становление ценностного отношения к своей Родине – России;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уважение к своему и другим народам;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2)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признание индивидуальности каждого человека;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3)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эстетического</w:t>
      </w:r>
      <w:proofErr w:type="gramEnd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воспитания: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стремление к самовыражению в разных видах художественной деятельности.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C35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4)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бережное отношение к физическому и психическому здоровью.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C35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5)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трудового воспитания: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6)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экологического</w:t>
      </w:r>
      <w:proofErr w:type="gramEnd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воспитания: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бережное отношение к природе;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неприятие действий, приносящих вред природе.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7)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ценности</w:t>
      </w:r>
      <w:proofErr w:type="gramEnd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научного познания: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первоначальные представления о научной картине мира;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МЕТАПРЕДМЕТНЫЕ РЕЗУЛЬТАТЫ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результате изучения иностранного (немецкого)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Познавательные универсальные учебные действия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Базовые логические действия: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объединять части объекта (объекты) по определенному признаку;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Базовые исследовательские действия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подходящий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(на основе предложенных критериев);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Работа с информацией: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выбирать источник получения информации;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самостоятельно создавать схемы, таблицы для представления информации.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Коммуникативные универсальные учебные действия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  <w:lang w:val="en-US"/>
        </w:rPr>
      </w:pP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корректно и аргументированно высказывать своё мнение;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подготавливать небольшие публичные выступления;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Регулятивные универсальные учебные действия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Самоорганизация: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выстраивать последовательность выбранных действий.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Самоконтроль: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устанавливать причины успеха/неудач учебной деятельности;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корректировать свои учебные действия для преодоления ошибок.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Совместная деятельность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проявлять готовность руководить, выполнять поручения, подчиняться;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ответственно выполнять свою часть работы;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оценивать свой вклад в общий результат;</w:t>
      </w:r>
    </w:p>
    <w:p w:rsidR="00BC35C3" w:rsidRDefault="00BC35C3" w:rsidP="00BC35C3">
      <w:pPr>
        <w:numPr>
          <w:ilvl w:val="0"/>
          <w:numId w:val="5"/>
        </w:numPr>
        <w:autoSpaceDE w:val="0"/>
        <w:autoSpaceDN w:val="0"/>
        <w:adjustRightInd w:val="0"/>
        <w:spacing w:after="0" w:line="264" w:lineRule="atLeast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выполнять совместные проектные задания с использованием предложенного образца.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ПРЕДМЕТНЫЕ РЕЗУЛЬТАТЫ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Предметные результаты по учебному предмету 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Иностранный (немецкий) язык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предметной области 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Иностранный язык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иноязычной коммуникативной компетенции на элементарном уровне в совокупности ее составляющих – речевой, языковой, социокультурной, компенсаторной,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метапредметной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(учебно-познавательной).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концу обучения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</w:rPr>
        <w:t>во 2 классе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обучающийся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иностранному (немецкому) языку: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Calibri" w:hAnsi="Calibri" w:cs="Calibri"/>
        </w:rPr>
      </w:pP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Коммуникативные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Говорение: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вести разные виды диалогов (диалог этикетного ха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8"/>
          <w:szCs w:val="28"/>
        </w:rPr>
        <w:t>рактера, диалог-расспрос) в стандартных ситуациях неофициального общения, используя вербальные и (или) зрительные опоры, с соблюдением норм речевого этикета, принятого в стране/ странах изучаемого языка (не менее 3 реплик со стороны каждого собеседника);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создавать монологические высказывания (описание, повествование/рассказ), используя вербальные и (или) зрительные опоры (объём монологического высказывания – не менее 3 фраз).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до 40 секунд.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Смысловое чтение: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читать вслух и понимать учебные и адаптированные аутентичные тексты объёмом до 60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 текста;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используя зрительные опоры и языковую догадку (объём текста для чтения – до 80 слов).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Письмо: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писать с использованием образца короткие поздравления с праздниками.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Языковые знания и навыки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Фонетическая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называть буквы немецкого алфавита языка в правильной последовательности и графически корректно воспроизводить все буквы алфавита;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читать вслух новые слова согласно основным правилам чтения;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Графика, орфография и пунктуация: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правильно писать изученные слова;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Лексическая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распознавать с помощью языковой догадки интернациональные слова (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der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Film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das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Kino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Грамматическая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Распознавать и употреблять в устной и письменной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речи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изученные морфологические формы и синтаксические конструкции немецкого языка: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основные коммуникативные типы предложений: повествовательные (утвердительные, отрицательные (с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nicht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), вопросительные (общий, специальный вопросы);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нераспространённые и распространённые простые предложения;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предложения с простым глагольным сказуемым, с составным именным сказуемым и с простым составным глагольным сказуемым;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спряжение глаголов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sein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haben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Pr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ä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sens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спряжение некоторых глаголов 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Pr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ä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sens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том числе с изменением корневой гласной (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fahren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tragen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lesen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sprechen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), кроме 2-го лица мн. числа;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модальные глаголы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k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ö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nnen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ö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gen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Pr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ä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sens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порядок слов в предложении с модальным глаголом;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имена существительные с определённым и неопределённым артиклем (наиболее распространённые случаи употребления), род имён существительных;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Социокультурные знания и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использовать некоторые социокультурные элементы речевого поведенческого этикета, принятого в стране/странах изучаемого языка, в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знать название своей страны и страны/стран изучаемого языка, их столиц.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концу обучения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</w:rPr>
        <w:t>в 3 классе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обучающийся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иностранному (немецкому) языку: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Коммуникативные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Говорение: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 с вербальными и (или) зрительными опорами с соблюдением норм речевого этикета, принятого в стране/странах изучаемого языка (до 4 реплик со стороны каждого собеседника);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воспринимать на слух и понимать речь учителя и других обучающихся, вербально/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невербально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реагировать на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услышанное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до 1 минуты).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Смысловое чтение: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читать вслух и понимать учебные и адаптированные аутентичные тексты объёмом до 70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 текста;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Письмо: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создавать подписи к иллюстрациям с пояснением, что на них изображено;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заполнять простые анкеты и формуляры, сообщая о себе основные сведения (имя, фамилия, возраст, страна проживания, любимое занятие и другие) в соответствии с нормами, принятыми в стране/странах изучаемого языка;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писать с использованием образца короткие поздравления с праздниками (днём рождения, Новым годом, Рождеством) с выражением пожелания.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Языковые знания и навыки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Фонетическая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читать вслух слова согласно основным правилам чтения.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lastRenderedPageBreak/>
        <w:t>Графика, орфография и пунктуация: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правильно писать изученные слова;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Лексическая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распознавать и правильно употреблять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 обучения 200 лексических единиц;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Грамматическая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Распознавать и употреблять в устной и письменной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речи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изученные грамматические конструкции и морфологические формы немецкого языка: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основные коммуникативные типы предложений: повествовательные (утвердительные, отрицательные (с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kein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), побудительные предложения (кроме вежливой формы с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Sie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предложения с местоимением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es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конструкцией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es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gibt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спряжение глаголов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sein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haben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Pr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ä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teritum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спряжение слабых и сильных глаголов 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Pr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ä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sens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том числе во 2-м лице мн. числа);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употребление слабых и сильных глаголов 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Perfekt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: повествовательные и вопросительные предложения (общий и специальный вопросы);</w:t>
      </w:r>
    </w:p>
    <w:p w:rsidR="00BC35C3" w:rsidRP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модальные глаголы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m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gen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форме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m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ö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chte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ü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ssen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Pr</w:t>
      </w:r>
      <w:r w:rsidRPr="00BC35C3">
        <w:rPr>
          <w:rFonts w:ascii="Times New Roman" w:hAnsi="Times New Roman" w:cs="Times New Roman"/>
          <w:color w:val="000000"/>
          <w:sz w:val="28"/>
          <w:szCs w:val="28"/>
        </w:rPr>
        <w:t>ä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sens</w:t>
      </w:r>
      <w:proofErr w:type="spellEnd"/>
      <w:r w:rsidRPr="00BC35C3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множественное число имён существительных;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Социокультурные знания и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использовать некоторые социокультурные элементы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кратко представлять Россию и страну/страны изучаемого языка.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концу обучения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</w:rPr>
        <w:t>в 4 классе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обучающийся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иностранному (немецкому) языку: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Коммуникативные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Говорение: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вести разные виды диалогов (диалог этикетного характера, диалог-побуждение, диалог-расспрос, диалог-разговор по телефону) на основе вербальных и (или) зрительных опор,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создавать устные связные монологические высказывания (описание, рассуждение,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5 фраз);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пересказывать основное содержание прочитанного текста с вербальными и (или) зрительными опорами;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устно излагать результаты выполненного проектного задания (объём монологического высказывания – не менее 5 фраз).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воспринимать на слух и понимать речь учителя и других обучающихся, вербально/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невербально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реагировать на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услышанное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до 1 минуты).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Смысловое чтение: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читать вслух и понимать учебные и адаптированные аутентичные тексты объёмом до 67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читать про себя и понимать учебные и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  <w:proofErr w:type="gramEnd"/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Письмо: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заполнять анкеты и формуляры, сообщая о себе основные сведения (имя, фамилия, возраст, место жительства (страна проживания, город), любимые занятия, домашний питомец и другие) в соответствии с нормами, принятыми в стране/странах изучаемого языка;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писать с использованием образца короткие поздравления с праздниками с выражением пожелания;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Языковые знания и навыки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Фонетическая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читать вслух слова согласно основным правилам чтения.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Графика, орфография и пунктуация: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правильно писать изученные слова;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правильно расставлять знаки препинания (точку, вопросительный и восклицательный знаки в конце предложения, запятая при перечислении).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Лексическая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распознавать и употреблять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для 4 класса, включая освоенные в предыдущий год обучения 350 лексических единиц;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>Грамматическая сторона речи: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Распознавать и употреблять в устной и письменной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речи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изученные синтаксические конструкции и морфологические формы немецкого языка: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простые предложения с однородными членами (союз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oder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);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und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aber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oder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denn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left="1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Социокультурные знания и умения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использовать некоторые социокультурные элементы речевого поведенческого этикета, принятого в стране/странах изучаемого языка, в различных ситуациях общения: приветствие, знакомство, выражение благодарности, извинение, поздравление, разговор по телефону;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кратко рассказывать о России и стране/странах изучаемого языка.</w:t>
      </w:r>
    </w:p>
    <w:p w:rsidR="00BC35C3" w:rsidRDefault="00BC35C3" w:rsidP="00BC35C3">
      <w:pPr>
        <w:autoSpaceDE w:val="0"/>
        <w:autoSpaceDN w:val="0"/>
        <w:adjustRightInd w:val="0"/>
        <w:spacing w:after="0" w:line="264" w:lineRule="atLeast"/>
        <w:ind w:firstLine="6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использовать двуязычные словари, словари в картинках и другие справочные материалы, включая ресурсы Интернета.</w:t>
      </w:r>
    </w:p>
    <w:p w:rsidR="00012108" w:rsidRPr="00012108" w:rsidRDefault="00012108" w:rsidP="00012108">
      <w:pPr>
        <w:rPr>
          <w:rFonts w:ascii="Times New Roman" w:hAnsi="Times New Roman" w:cs="Times New Roman"/>
          <w:sz w:val="28"/>
          <w:szCs w:val="28"/>
        </w:rPr>
      </w:pPr>
    </w:p>
    <w:sectPr w:rsidR="00012108" w:rsidRPr="0001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C60B66"/>
    <w:lvl w:ilvl="0">
      <w:numFmt w:val="bullet"/>
      <w:lvlText w:val="*"/>
      <w:lvlJc w:val="left"/>
    </w:lvl>
  </w:abstractNum>
  <w:abstractNum w:abstractNumId="1">
    <w:nsid w:val="1CC32183"/>
    <w:multiLevelType w:val="multilevel"/>
    <w:tmpl w:val="C64283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49150E"/>
    <w:multiLevelType w:val="multilevel"/>
    <w:tmpl w:val="203E2B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2912FA"/>
    <w:multiLevelType w:val="multilevel"/>
    <w:tmpl w:val="4ECE9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026006"/>
    <w:multiLevelType w:val="multilevel"/>
    <w:tmpl w:val="3D7AED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08"/>
    <w:rsid w:val="00012108"/>
    <w:rsid w:val="00250BEB"/>
    <w:rsid w:val="007355C0"/>
    <w:rsid w:val="00B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3843</Words>
  <Characters>21909</Characters>
  <Application>Microsoft Office Word</Application>
  <DocSecurity>0</DocSecurity>
  <Lines>182</Lines>
  <Paragraphs>51</Paragraphs>
  <ScaleCrop>false</ScaleCrop>
  <Company/>
  <LinksUpToDate>false</LinksUpToDate>
  <CharactersWithSpaces>25701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Пользователь</cp:lastModifiedBy>
  <cp:revision>3</cp:revision>
  <dcterms:created xsi:type="dcterms:W3CDTF">2023-11-30T07:14:00Z</dcterms:created>
  <dcterms:modified xsi:type="dcterms:W3CDTF">2024-09-07T11:08:00Z</dcterms:modified>
</cp:coreProperties>
</file>